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7B3B" w:rsidRDefault="002E7B3B" w:rsidP="002E7B3B">
      <w:pPr>
        <w:jc w:val="center"/>
      </w:pPr>
      <w:r>
        <w:object w:dxaOrig="995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ed="t">
            <v:fill color2="black"/>
            <v:imagedata r:id="rId6" o:title=""/>
          </v:shape>
          <o:OLEObject Type="Embed" ProgID="CorelDraw.Graphic.11" ShapeID="_x0000_i1025" DrawAspect="Content" ObjectID="_1763979126" r:id="rId7"/>
        </w:object>
      </w:r>
    </w:p>
    <w:p w:rsidR="002E7B3B" w:rsidRPr="002E7B3B" w:rsidRDefault="002E7B3B" w:rsidP="002E7B3B">
      <w:pPr>
        <w:jc w:val="center"/>
        <w:rPr>
          <w:b/>
          <w:sz w:val="28"/>
          <w:szCs w:val="28"/>
        </w:rPr>
      </w:pPr>
      <w:r w:rsidRPr="002E7B3B">
        <w:rPr>
          <w:b/>
          <w:sz w:val="28"/>
          <w:szCs w:val="28"/>
        </w:rPr>
        <w:t>Технические требования к контенту для медиафасада ТЦ</w:t>
      </w:r>
    </w:p>
    <w:p w:rsidR="002E7B3B" w:rsidRDefault="002E7B3B" w:rsidP="002E7B3B">
      <w:pPr>
        <w:rPr>
          <w:b/>
        </w:rPr>
      </w:pPr>
      <w:r w:rsidRPr="002E7B3B">
        <w:rPr>
          <w:b/>
        </w:rPr>
        <w:t>1.1.ТЕХНИЧЕСКИЕ ТРЕБОВАНИЯ ДЛЯ ПОДГОТОВКИ КОНТЕНТА:</w:t>
      </w:r>
    </w:p>
    <w:p w:rsidR="002E7B3B" w:rsidRDefault="002E7B3B" w:rsidP="002E7B3B">
      <w:pPr>
        <w:rPr>
          <w:b/>
        </w:rPr>
      </w:pPr>
      <w:r w:rsidRPr="002E7B3B">
        <w:rPr>
          <w:b/>
        </w:rPr>
        <w:t>1.1.1 Видеоэкран на фасаде здания, со стороны ул. Гоголя. Размеры: 40 320 мм. х 7 040 мм.</w:t>
      </w:r>
    </w:p>
    <w:p w:rsidR="002E7B3B" w:rsidRDefault="002E7B3B" w:rsidP="002E7B3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A13D870" wp14:editId="06630A33">
            <wp:extent cx="5762625" cy="2173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792" cy="217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3B" w:rsidRDefault="002E7B3B" w:rsidP="002E7B3B">
      <w:r>
        <w:t>Хронометраж: _____ секунд</w:t>
      </w:r>
    </w:p>
    <w:p w:rsidR="002E7B3B" w:rsidRDefault="002E7B3B" w:rsidP="002E7B3B">
      <w:r>
        <w:t>Формат: 1260 х 440 Pix (Ширина x Высота)</w:t>
      </w:r>
    </w:p>
    <w:p w:rsidR="002E7B3B" w:rsidRDefault="002E7B3B" w:rsidP="002E7B3B">
      <w:r>
        <w:t>Количество кадров в секунду: 25 fps</w:t>
      </w:r>
    </w:p>
    <w:p w:rsidR="002E7B3B" w:rsidRDefault="002E7B3B" w:rsidP="002E7B3B">
      <w:r>
        <w:t>Контейнер: MPEG-4</w:t>
      </w:r>
    </w:p>
    <w:p w:rsidR="002E7B3B" w:rsidRDefault="002E7B3B" w:rsidP="002E7B3B">
      <w:r>
        <w:t>Кодек: H.264</w:t>
      </w:r>
    </w:p>
    <w:p w:rsidR="002E7B3B" w:rsidRDefault="002E7B3B" w:rsidP="002E7B3B">
      <w:r>
        <w:t>QUALITY = Best (Наилучшее качество визуализации)</w:t>
      </w:r>
    </w:p>
    <w:p w:rsidR="002E7B3B" w:rsidRDefault="002E7B3B" w:rsidP="002E7B3B">
      <w:r>
        <w:t>Битрейд: не менее 7 Мбит/сек</w:t>
      </w:r>
    </w:p>
    <w:p w:rsidR="002E7B3B" w:rsidRDefault="002E7B3B" w:rsidP="002E7B3B">
      <w:r>
        <w:t>Звук: без звука</w:t>
      </w:r>
    </w:p>
    <w:p w:rsidR="002E7B3B" w:rsidRDefault="002E7B3B" w:rsidP="002E7B3B">
      <w:r>
        <w:t>Имя файла: (использовать латиницу и цифры, например) Intro_ gallery_15</w:t>
      </w:r>
    </w:p>
    <w:p w:rsidR="002E7B3B" w:rsidRDefault="002E7B3B" w:rsidP="002E7B3B">
      <w:r>
        <w:t>Допустимые расширения файла: *.avi, *.mov, *.mpg, *.mpeg</w:t>
      </w:r>
    </w:p>
    <w:p w:rsidR="002E7B3B" w:rsidRPr="002E7B3B" w:rsidRDefault="002E7B3B" w:rsidP="002E7B3B">
      <w:pPr>
        <w:rPr>
          <w:b/>
        </w:rPr>
      </w:pPr>
      <w:r w:rsidRPr="002E7B3B">
        <w:rPr>
          <w:b/>
        </w:rPr>
        <w:t>1.1.2 Количество фасадных видеоэкранов – 2 шт. Размеры: 15 360 мм. х 6 912 мм.</w:t>
      </w:r>
    </w:p>
    <w:p w:rsidR="002E7B3B" w:rsidRDefault="002E7B3B" w:rsidP="002E7B3B">
      <w:r>
        <w:rPr>
          <w:noProof/>
          <w:lang w:eastAsia="ru-RU"/>
        </w:rPr>
        <w:drawing>
          <wp:inline distT="0" distB="0" distL="0" distR="0">
            <wp:extent cx="5610225" cy="1907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0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3B" w:rsidRDefault="002E7B3B" w:rsidP="002E7B3B">
      <w:r>
        <w:lastRenderedPageBreak/>
        <w:t>Хронометраж: ____ секунд</w:t>
      </w:r>
    </w:p>
    <w:p w:rsidR="002E7B3B" w:rsidRDefault="002E7B3B" w:rsidP="002E7B3B">
      <w:r>
        <w:t>Формат: FullHD 1920 х 1080 Pix (Ширина x Высота)</w:t>
      </w:r>
    </w:p>
    <w:p w:rsidR="002E7B3B" w:rsidRDefault="002E7B3B" w:rsidP="002E7B3B">
      <w:r>
        <w:t>Количество кадров в секунду: 25 fps</w:t>
      </w:r>
    </w:p>
    <w:p w:rsidR="002E7B3B" w:rsidRDefault="002E7B3B" w:rsidP="002E7B3B">
      <w:r>
        <w:t>Контейнер: MPEG-4</w:t>
      </w:r>
    </w:p>
    <w:p w:rsidR="002E7B3B" w:rsidRDefault="002E7B3B" w:rsidP="002E7B3B">
      <w:r>
        <w:t>Кодек: H.264</w:t>
      </w:r>
    </w:p>
    <w:p w:rsidR="002E7B3B" w:rsidRDefault="002E7B3B" w:rsidP="002E7B3B">
      <w:r>
        <w:t>QUALITY = Best (Наилучшее качество визуализации)</w:t>
      </w:r>
    </w:p>
    <w:p w:rsidR="002E7B3B" w:rsidRDefault="002E7B3B" w:rsidP="002E7B3B">
      <w:r>
        <w:t>Битрейд: не менее 7 Мбит/сек</w:t>
      </w:r>
    </w:p>
    <w:p w:rsidR="002E7B3B" w:rsidRDefault="002E7B3B" w:rsidP="002E7B3B">
      <w:r>
        <w:t>Звук: без звука</w:t>
      </w:r>
    </w:p>
    <w:p w:rsidR="002E7B3B" w:rsidRDefault="002E7B3B" w:rsidP="002E7B3B">
      <w:r>
        <w:t>Имя файла: (использовать латиницу и цифры, например) Intro_ gallery_15</w:t>
      </w:r>
    </w:p>
    <w:p w:rsidR="002E7B3B" w:rsidRDefault="002E7B3B" w:rsidP="002E7B3B">
      <w:r>
        <w:t>Допустимые расширения файла: *.avi, *.mov, *.mpg, *.mpeg</w:t>
      </w:r>
    </w:p>
    <w:p w:rsidR="002E7B3B" w:rsidRPr="002E7B3B" w:rsidRDefault="002E7B3B" w:rsidP="002E7B3B">
      <w:pPr>
        <w:rPr>
          <w:b/>
        </w:rPr>
      </w:pPr>
      <w:r w:rsidRPr="002E7B3B">
        <w:rPr>
          <w:b/>
        </w:rPr>
        <w:t>1.2. ТЕХНИЧЕСКИЕ ТРЕБОВАНИЯ ДЛЯ ПОДГОТОВКИ ПРЕДЭФИРНОЙ ВЕРСИИ ФАЙЛОВ</w:t>
      </w:r>
    </w:p>
    <w:p w:rsidR="002E7B3B" w:rsidRPr="002E7B3B" w:rsidRDefault="002E7B3B" w:rsidP="002E7B3B">
      <w:pPr>
        <w:rPr>
          <w:b/>
        </w:rPr>
      </w:pPr>
      <w:r w:rsidRPr="002E7B3B">
        <w:rPr>
          <w:b/>
        </w:rPr>
        <w:t>С КОНТЕНТОМ</w:t>
      </w:r>
    </w:p>
    <w:p w:rsidR="002E7B3B" w:rsidRPr="002E7B3B" w:rsidRDefault="002E7B3B" w:rsidP="002E7B3B">
      <w:pPr>
        <w:rPr>
          <w:b/>
        </w:rPr>
      </w:pPr>
      <w:r w:rsidRPr="002E7B3B">
        <w:rPr>
          <w:b/>
        </w:rPr>
        <w:t>1.2.1 Для видеоэкрана на фасаде здания, со стороны ул. Гоголя</w:t>
      </w:r>
    </w:p>
    <w:p w:rsidR="002E7B3B" w:rsidRDefault="002E7B3B" w:rsidP="002E7B3B">
      <w:r>
        <w:t>Требования: 1260 х 440 Pix (Ширина x Высота)</w:t>
      </w:r>
    </w:p>
    <w:p w:rsidR="002E7B3B" w:rsidRDefault="002E7B3B" w:rsidP="002E7B3B">
      <w:r>
        <w:t>Контейнер: MPEG-4</w:t>
      </w:r>
    </w:p>
    <w:p w:rsidR="002E7B3B" w:rsidRDefault="002E7B3B" w:rsidP="002E7B3B">
      <w:r>
        <w:t>Кодек: H.264</w:t>
      </w:r>
    </w:p>
    <w:p w:rsidR="002E7B3B" w:rsidRDefault="002E7B3B" w:rsidP="002E7B3B">
      <w:r>
        <w:t>QUALITY = Best (Наилучшее качество визуализации)</w:t>
      </w:r>
    </w:p>
    <w:p w:rsidR="002E7B3B" w:rsidRDefault="002E7B3B" w:rsidP="002E7B3B">
      <w:r>
        <w:t>Звук: без звука</w:t>
      </w:r>
    </w:p>
    <w:p w:rsidR="002E7B3B" w:rsidRDefault="002E7B3B" w:rsidP="002E7B3B">
      <w:r>
        <w:t>Количество кадров в секунду: 25 fps</w:t>
      </w:r>
    </w:p>
    <w:p w:rsidR="002E7B3B" w:rsidRPr="002E7B3B" w:rsidRDefault="002E7B3B" w:rsidP="002E7B3B">
      <w:pPr>
        <w:rPr>
          <w:b/>
        </w:rPr>
      </w:pPr>
      <w:r w:rsidRPr="002E7B3B">
        <w:rPr>
          <w:b/>
        </w:rPr>
        <w:t>1.2.2. Для фасадных видеоэкранов (2 шт.)</w:t>
      </w:r>
    </w:p>
    <w:p w:rsidR="002E7B3B" w:rsidRDefault="002E7B3B" w:rsidP="002E7B3B">
      <w:r>
        <w:t>Требования: FullHD 1920 х 1080 Pix (Ширина x Высота)</w:t>
      </w:r>
    </w:p>
    <w:p w:rsidR="002E7B3B" w:rsidRDefault="002E7B3B" w:rsidP="002E7B3B">
      <w:r>
        <w:t>Контейнер: MPEG-4</w:t>
      </w:r>
    </w:p>
    <w:p w:rsidR="002E7B3B" w:rsidRDefault="002E7B3B" w:rsidP="002E7B3B">
      <w:r>
        <w:t>Кодек: H.264</w:t>
      </w:r>
    </w:p>
    <w:p w:rsidR="002E7B3B" w:rsidRDefault="002E7B3B" w:rsidP="002E7B3B">
      <w:r>
        <w:t>QUALITY = Best (Наилучшее качество визуализации)</w:t>
      </w:r>
    </w:p>
    <w:p w:rsidR="002E7B3B" w:rsidRDefault="002E7B3B" w:rsidP="002E7B3B">
      <w:r>
        <w:t>Звук: без звука</w:t>
      </w:r>
    </w:p>
    <w:p w:rsidR="002E7B3B" w:rsidRDefault="002E7B3B" w:rsidP="002E7B3B">
      <w:r>
        <w:t>Количество кадров в секунду: 25 fps</w:t>
      </w:r>
    </w:p>
    <w:p w:rsidR="002E7B3B" w:rsidRPr="002E7B3B" w:rsidRDefault="002E7B3B" w:rsidP="002E7B3B">
      <w:pPr>
        <w:rPr>
          <w:b/>
        </w:rPr>
      </w:pPr>
      <w:r w:rsidRPr="002E7B3B">
        <w:rPr>
          <w:b/>
        </w:rPr>
        <w:t>1.3.ЗАКОНОДАТЕЛЬНАЯ БАЗА</w:t>
      </w:r>
    </w:p>
    <w:p w:rsidR="002A1952" w:rsidRDefault="002E7B3B" w:rsidP="002E7B3B">
      <w:r>
        <w:t>К размещению принимаются ролики, соответствующие Федеральному закону от 13.03.2006 N 38-ФЗ(ред. от 30.10.2018 года) "О рекламе" (с изменениями и дополнениями, вступившими в силу с 01.01.2019 года.</w:t>
      </w:r>
    </w:p>
    <w:p w:rsidR="002E7B3B" w:rsidRPr="002E7B3B" w:rsidRDefault="002E7B3B" w:rsidP="002E7B3B">
      <w:pPr>
        <w:rPr>
          <w:rFonts w:ascii="Times New Roman" w:hAnsi="Times New Roman" w:cs="Times New Roman"/>
          <w:b/>
          <w:color w:val="FF0000"/>
        </w:rPr>
      </w:pPr>
      <w:r w:rsidRPr="002E7B3B">
        <w:rPr>
          <w:rFonts w:ascii="Times New Roman" w:hAnsi="Times New Roman" w:cs="Times New Roman"/>
          <w:b/>
          <w:color w:val="FF0000"/>
        </w:rPr>
        <w:t>! Если рекламируемый бренд, размещен в данном ТРЦ(есть off-line точка), то это необходимо обязательно указывать в ролике, а так же местонахождени</w:t>
      </w:r>
      <w:r w:rsidR="00414479">
        <w:rPr>
          <w:rFonts w:ascii="Times New Roman" w:hAnsi="Times New Roman" w:cs="Times New Roman"/>
          <w:b/>
          <w:color w:val="FF0000"/>
        </w:rPr>
        <w:t>е</w:t>
      </w:r>
      <w:r w:rsidRPr="002E7B3B">
        <w:rPr>
          <w:rFonts w:ascii="Times New Roman" w:hAnsi="Times New Roman" w:cs="Times New Roman"/>
          <w:b/>
          <w:color w:val="FF0000"/>
        </w:rPr>
        <w:t xml:space="preserve"> данной точки в самом ТРЦ</w:t>
      </w:r>
      <w:r w:rsidR="008C6379">
        <w:rPr>
          <w:rFonts w:ascii="Times New Roman" w:hAnsi="Times New Roman" w:cs="Times New Roman"/>
          <w:b/>
          <w:color w:val="FF0000"/>
        </w:rPr>
        <w:t xml:space="preserve"> </w:t>
      </w:r>
      <w:r w:rsidRPr="002E7B3B">
        <w:rPr>
          <w:rFonts w:ascii="Times New Roman" w:hAnsi="Times New Roman" w:cs="Times New Roman"/>
          <w:b/>
          <w:color w:val="FF0000"/>
        </w:rPr>
        <w:t>(например: KFC, ТРЦ Гал</w:t>
      </w:r>
      <w:r w:rsidR="00A84DB5">
        <w:rPr>
          <w:rFonts w:ascii="Times New Roman" w:hAnsi="Times New Roman" w:cs="Times New Roman"/>
          <w:b/>
          <w:color w:val="FF0000"/>
        </w:rPr>
        <w:t>е</w:t>
      </w:r>
      <w:r w:rsidRPr="002E7B3B">
        <w:rPr>
          <w:rFonts w:ascii="Times New Roman" w:hAnsi="Times New Roman" w:cs="Times New Roman"/>
          <w:b/>
          <w:color w:val="FF0000"/>
        </w:rPr>
        <w:t>рея Новосибирск, 3 этаж)</w:t>
      </w:r>
    </w:p>
    <w:sectPr w:rsidR="002E7B3B" w:rsidRPr="002E7B3B" w:rsidSect="002E7B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C9D"/>
    <w:multiLevelType w:val="hybridMultilevel"/>
    <w:tmpl w:val="144649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FB"/>
    <w:rsid w:val="00010986"/>
    <w:rsid w:val="001E27E3"/>
    <w:rsid w:val="002A1952"/>
    <w:rsid w:val="002C67AE"/>
    <w:rsid w:val="002E7B3B"/>
    <w:rsid w:val="00310460"/>
    <w:rsid w:val="003633E5"/>
    <w:rsid w:val="003A0F26"/>
    <w:rsid w:val="003E3DDB"/>
    <w:rsid w:val="00403FED"/>
    <w:rsid w:val="004122DA"/>
    <w:rsid w:val="00414479"/>
    <w:rsid w:val="004F5058"/>
    <w:rsid w:val="0065038E"/>
    <w:rsid w:val="00683B34"/>
    <w:rsid w:val="0075300C"/>
    <w:rsid w:val="00895211"/>
    <w:rsid w:val="008C6379"/>
    <w:rsid w:val="008D199A"/>
    <w:rsid w:val="00952EA5"/>
    <w:rsid w:val="00A45AFB"/>
    <w:rsid w:val="00A764C5"/>
    <w:rsid w:val="00A84DB5"/>
    <w:rsid w:val="00C029B6"/>
    <w:rsid w:val="00CF3030"/>
    <w:rsid w:val="00D726CA"/>
    <w:rsid w:val="00DB5EC2"/>
    <w:rsid w:val="00E90C7E"/>
    <w:rsid w:val="00EB101F"/>
    <w:rsid w:val="00ED400B"/>
    <w:rsid w:val="00F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0B"/>
    <w:pPr>
      <w:ind w:left="720"/>
      <w:contextualSpacing/>
    </w:pPr>
  </w:style>
  <w:style w:type="paragraph" w:customStyle="1" w:styleId="Default">
    <w:name w:val="Default"/>
    <w:rsid w:val="00683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0B"/>
    <w:pPr>
      <w:ind w:left="720"/>
      <w:contextualSpacing/>
    </w:pPr>
  </w:style>
  <w:style w:type="paragraph" w:customStyle="1" w:styleId="Default">
    <w:name w:val="Default"/>
    <w:rsid w:val="00683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Мирошникова</dc:creator>
  <cp:lastModifiedBy>manager2</cp:lastModifiedBy>
  <cp:revision>2</cp:revision>
  <cp:lastPrinted>2022-12-07T06:13:00Z</cp:lastPrinted>
  <dcterms:created xsi:type="dcterms:W3CDTF">2023-12-13T06:26:00Z</dcterms:created>
  <dcterms:modified xsi:type="dcterms:W3CDTF">2023-12-13T06:26:00Z</dcterms:modified>
</cp:coreProperties>
</file>